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ПОНЕДЕЛЬНИК 25.05.2020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2085"/>
        <w:gridCol w:w="2655"/>
        <w:gridCol w:w="4050"/>
        <w:tblGridChange w:id="0">
          <w:tblGrid>
            <w:gridCol w:w="1526"/>
            <w:gridCol w:w="1559"/>
            <w:gridCol w:w="1820"/>
            <w:gridCol w:w="915"/>
            <w:gridCol w:w="2085"/>
            <w:gridCol w:w="2655"/>
            <w:gridCol w:w="405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Горина Е.Г.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чтения.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Какие буквы на конце слов не читаются?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«Достопримечательности Парижа».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17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https://www.youtube.com/watch?v=1ZpGRp7Da0Y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2.Посмотреть основную часть урока на образовательной платформе РЭШ:</w:t>
            </w:r>
          </w:p>
          <w:p w:rsidR="00000000" w:rsidDel="00000000" w:rsidP="00000000" w:rsidRDefault="00000000" w:rsidRPr="00000000" w14:paraId="0000001A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https://resh.edu.ru/subject/lesson/7798/start/241891/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Налобина Е.В.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Тема общения «Лето»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песни на тему «Лето» по ссылке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https://www.youtube.com/watch?v=H3yfGwuS7OA 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 презентацию на тему «Лето» по ссылке ТОЛЬКО 2 минуты</w:t>
            </w:r>
          </w:p>
          <w:p w:rsidR="00000000" w:rsidDel="00000000" w:rsidP="00000000" w:rsidRDefault="00000000" w:rsidRPr="00000000" w14:paraId="00000025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https://www.youtube.com/watch?v=BCvLtZMZMmQ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Записать в тетрадь новые слова по теме Лето из презентации: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Нарисовать: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море, пляж, песок, волна, галька и подписать  их на французском. Можно просто список слов написать в тетрадь. Сделать фото записи и прислать на почту: elenanalobina75@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gmail.com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Зеленая лаборатория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Высадка рассады цветочных культур в открытый грунт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Уход за цветочными клумбами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видеоматериал</w:t>
            </w:r>
          </w:p>
          <w:p w:rsidR="00000000" w:rsidDel="00000000" w:rsidP="00000000" w:rsidRDefault="00000000" w:rsidRPr="00000000" w14:paraId="00000032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https://www.youtube.com/watch?v=_qld7XM8kC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Клумба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Типы текстов: текст-описание (художественное и техническое).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https://clck.ru/NRGon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Горина Е.Г.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чтения.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Какие буквы на конце слов не читаются?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Тема «Достопримечательности Парижа».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49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https://www.youtube.com/watch?v=1ZpGRp7Da0Y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2.Посмотреть основную часть урока на образовательной платформе РЭШ:</w:t>
            </w:r>
          </w:p>
          <w:p w:rsidR="00000000" w:rsidDel="00000000" w:rsidP="00000000" w:rsidRDefault="00000000" w:rsidRPr="00000000" w14:paraId="0000004C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https://resh.edu.ru/subject/lesson/7798/start/241891/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Налобина Е.В.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Тема общения «Лето»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песни на тему «Лето» по ссылке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https://www.youtube.com/watch?v=H3yfGwuS7OA 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 презентацию на тему «Лето» по ссылке ТОЛЬКО 2 минуты</w:t>
            </w:r>
          </w:p>
          <w:p w:rsidR="00000000" w:rsidDel="00000000" w:rsidP="00000000" w:rsidRDefault="00000000" w:rsidRPr="00000000" w14:paraId="00000057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https://www.youtube.com/watch?v=BCvLtZMZMmQ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Записать в тетрадь новые слова по теме Лето из презентации: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 Нарисовать: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море, пляж, песок, волна, галька и подписать  их на французском. Можно просто список слов написать в тетрадь. Сделать фото записи и прислать на почту: elenanalobina75@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gmail.com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к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Урок для любознательных!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http://class-fizika.ru/yt5.html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Выбрать интересующую Вас тему в разделе “История техники” и изучить ее.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обобщающий урок.  Программирование в Scratch. 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 урока по ссылке:</w:t>
            </w:r>
          </w:p>
          <w:p w:rsidR="00000000" w:rsidDel="00000000" w:rsidP="00000000" w:rsidRDefault="00000000" w:rsidRPr="00000000" w14:paraId="00000073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https://clck.ru/NZTkR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Scratch. Мини-проект “Многоугольники”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Ознакомится с содержанием урока в разделе 6 класс ЮП на сайте Информатика в лицее </w:t>
            </w:r>
          </w:p>
          <w:p w:rsidR="00000000" w:rsidDel="00000000" w:rsidP="00000000" w:rsidRDefault="00000000" w:rsidRPr="00000000" w14:paraId="0000007C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Семейные традиционные праздники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фильм.  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https://www.youtube.com/watch?v=0-WDQoXAMLA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Обсудить с родителями.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Акварельные краски из природных материалов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провести следующие опыты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ab/>
              <w:br w:type="textWrapping"/>
              <w:t xml:space="preserve">Проводить </w:t>
              <w:tab/>
              <w:t xml:space="preserve">опыт по приготовлению красного красителя </w:t>
              <w:tab/>
              <w:t xml:space="preserve">(стеблей зверобоя, корней конского </w:t>
              <w:tab/>
              <w:t xml:space="preserve">щавеля, корнеплодов свеклы, плодов аронии);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желтого красителя </w:t>
              <w:tab/>
              <w:t xml:space="preserve">(стеблей и листьев чистотела, цедры лимона);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опыт по приготовлению зеленого красителя </w:t>
              <w:tab/>
              <w:t xml:space="preserve">из листьев трилистника, листьев и </w:t>
              <w:tab/>
              <w:t xml:space="preserve">стеблей манжетки, листьев крапивы);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синего красителя </w:t>
              <w:tab/>
              <w:t xml:space="preserve">из цветов жимолости (корней птичьей </w:t>
              <w:tab/>
              <w:t xml:space="preserve">гречишки);</w:t>
              <w:br w:type="textWrapping"/>
              <w:t xml:space="preserve"> </w:t>
              <w:tab/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Проводить </w:t>
              <w:tab/>
              <w:t xml:space="preserve"> опыт по приготовлению коричневого </w:t>
              <w:tab/>
              <w:t xml:space="preserve">красителя (шелухи репчатого лука);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Влияние температурного режима и влажности на биологическое состояние комнатных растений.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наблюдения за растениями-индикаторами.Жизненные формы растений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https://www.youtube.com/watch?v=BHhOUGmQ1EQ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Какой должна быть температура для комнатных растений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Обсудить материал с родителями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Учебная игра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https://clck.ru/NSopt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Мы-патриоты!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Тольятти - город моей мечты.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https://clck.ru/NZV3L</w:t>
              </w:r>
            </w:hyperlink>
            <w:r w:rsidDel="00000000" w:rsidR="00000000" w:rsidRPr="00000000">
              <w:rPr>
                <w:rtl w:val="0"/>
              </w:rPr>
              <w:t xml:space="preserve"> , посмотреть документальный фильм об удивительном характере жителей города.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Удары справа, слева по высокой траектории, подача в зону.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http://www.badmintonpro.com/technic/shots.shtml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Развиваем дар слова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</w:t>
            </w:r>
          </w:p>
          <w:p w:rsidR="00000000" w:rsidDel="00000000" w:rsidP="00000000" w:rsidRDefault="00000000" w:rsidRPr="00000000" w14:paraId="000000B9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https://infourok.ru/pochemu-vazhno-pravilno-govorit-3513891.html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Обсудить с родственниками и друзьями.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 </w:t>
            </w:r>
          </w:p>
          <w:p w:rsidR="00000000" w:rsidDel="00000000" w:rsidP="00000000" w:rsidRDefault="00000000" w:rsidRPr="00000000" w14:paraId="000000C2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http://kpolyakov.spb.ru/school/test8a/p24.htm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на электронную почту учителя или в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 </w:t>
            </w:r>
          </w:p>
          <w:p w:rsidR="00000000" w:rsidDel="00000000" w:rsidP="00000000" w:rsidRDefault="00000000" w:rsidRPr="00000000" w14:paraId="000000CC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http://kpolyakov.spb.ru/school/test8a/p24.htm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на электронную почту учителя</w:t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Мы-патриоты!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Первобытный мир-начало истории человечества</w:t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Слушаем доклады и смотрим презентации ребят по данной теме, которые получили задание заранее.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Мы-патриоты!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Первобытный мир-начало истории человечества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получить в группе Вайбер.Слушаем доклады и смотрим презентации ребят по данной теме, которые получили задание заранее.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обьекта. Современные идеи</w:t>
            </w:r>
            <w:hyperlink r:id="rId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слайдах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 по теме «Планирование профессиональной карьеры»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1. Познакомиться с презентацией по ссылке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https://clck.ru/NXfKY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 важные вещества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https://www.youtube.com/watch?v=sOs8NDmwA5g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4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https://www.youtube.com/watch?v=geyz_MDx4UE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Сравнить свои представления о будущей профессии (в начале и конце учебного года); изменились ли они; если изменились, то с чем это связано. Краткие рассуждения прислать в группу ВК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Учебная игра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03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https://resh.edu.ru/subject/lesson/3235/main/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«Решение задач с параметрами»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монотонности, оценок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1. Загрузить Zoom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Работать онлайн в конференции (идентификатор и пароль в почтовой рассылке)</w:t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«Методы решения физических задач»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задач на закон Джоуля-Ленца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Изучить материал по ссылке</w:t>
            </w:r>
            <w:hyperlink r:id="rId3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https://www.youtube.com/watch?v=yP1V4Zzjl6Q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rtl w:val="0"/>
              </w:rPr>
              <w:t xml:space="preserve">ешить задачи по данной тематике.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Мои возможности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Круглый стол. Подведение итогов работы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Открытое обсуждение работы за год и составление плана работы на следующий учебный год. 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Литературный клуб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Обзор-знакомство с новинками мировой литературы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Составить собственный рекомендательный список произведений (1-3) с краткой аннотацией 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при решении оптимизационных моделей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1. Загрузить Zoom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Работать онлайн в конференции (идентификатор и пароль в почтовой рассылке)</w:t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NSopt" TargetMode="External"/><Relationship Id="rId22" Type="http://schemas.openxmlformats.org/officeDocument/2006/relationships/hyperlink" Target="http://www.badmintonpro.com/technic/shots.shtml" TargetMode="External"/><Relationship Id="rId21" Type="http://schemas.openxmlformats.org/officeDocument/2006/relationships/hyperlink" Target="https://clck.ru/NZV3L" TargetMode="External"/><Relationship Id="rId24" Type="http://schemas.openxmlformats.org/officeDocument/2006/relationships/hyperlink" Target="http://kpolyakov.spb.ru/school/test8a/p24.htm" TargetMode="External"/><Relationship Id="rId23" Type="http://schemas.openxmlformats.org/officeDocument/2006/relationships/hyperlink" Target="https://infourok.ru/pochemu-vazhno-pravilno-govorit-3513891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_qld7XM8kCI" TargetMode="External"/><Relationship Id="rId26" Type="http://schemas.openxmlformats.org/officeDocument/2006/relationships/hyperlink" Target="https://zoom.us/join" TargetMode="External"/><Relationship Id="rId25" Type="http://schemas.openxmlformats.org/officeDocument/2006/relationships/hyperlink" Target="http://kpolyakov.spb.ru/school/test8a/p24.htm" TargetMode="External"/><Relationship Id="rId28" Type="http://schemas.openxmlformats.org/officeDocument/2006/relationships/hyperlink" Target="https://clck.ru/N7NPh" TargetMode="External"/><Relationship Id="rId27" Type="http://schemas.openxmlformats.org/officeDocument/2006/relationships/hyperlink" Target="https://zoom.us/joi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1ZpGRp7Da0Y" TargetMode="External"/><Relationship Id="rId29" Type="http://schemas.openxmlformats.org/officeDocument/2006/relationships/hyperlink" Target="https://clck.ru/N7NPh" TargetMode="External"/><Relationship Id="rId7" Type="http://schemas.openxmlformats.org/officeDocument/2006/relationships/hyperlink" Target="https://resh.edu.ru/subject/lesson/7798/start/241891/" TargetMode="External"/><Relationship Id="rId8" Type="http://schemas.openxmlformats.org/officeDocument/2006/relationships/hyperlink" Target="https://www.youtube.com/watch?v=BCvLtZMZMmQ" TargetMode="External"/><Relationship Id="rId31" Type="http://schemas.openxmlformats.org/officeDocument/2006/relationships/hyperlink" Target="https://www.youtube.com/watch?v=sOs8NDmwA5g" TargetMode="External"/><Relationship Id="rId30" Type="http://schemas.openxmlformats.org/officeDocument/2006/relationships/hyperlink" Target="https://clck.ru/NXfKY" TargetMode="External"/><Relationship Id="rId11" Type="http://schemas.openxmlformats.org/officeDocument/2006/relationships/hyperlink" Target="https://www.youtube.com/watch?v=1ZpGRp7Da0Y" TargetMode="External"/><Relationship Id="rId33" Type="http://schemas.openxmlformats.org/officeDocument/2006/relationships/hyperlink" Target="https://resh.edu.ru/subject/lesson/3235/main/" TargetMode="External"/><Relationship Id="rId10" Type="http://schemas.openxmlformats.org/officeDocument/2006/relationships/hyperlink" Target="https://clck.ru/NRGon" TargetMode="External"/><Relationship Id="rId32" Type="http://schemas.openxmlformats.org/officeDocument/2006/relationships/hyperlink" Target="https://www.youtube.com/watch?v=geyz_MDx4UE" TargetMode="External"/><Relationship Id="rId13" Type="http://schemas.openxmlformats.org/officeDocument/2006/relationships/hyperlink" Target="https://www.youtube.com/watch?v=BCvLtZMZMmQ" TargetMode="External"/><Relationship Id="rId35" Type="http://schemas.openxmlformats.org/officeDocument/2006/relationships/hyperlink" Target="https://www.youtube.com/watch?v=yP1V4Zzjl6Q" TargetMode="External"/><Relationship Id="rId12" Type="http://schemas.openxmlformats.org/officeDocument/2006/relationships/hyperlink" Target="https://resh.edu.ru/subject/lesson/7798/start/241891/" TargetMode="External"/><Relationship Id="rId34" Type="http://schemas.openxmlformats.org/officeDocument/2006/relationships/hyperlink" Target="https://www.youtube.com/watch?v=yP1V4Zzjl6Q" TargetMode="External"/><Relationship Id="rId15" Type="http://schemas.openxmlformats.org/officeDocument/2006/relationships/hyperlink" Target="https://clck.ru/NZTkR" TargetMode="External"/><Relationship Id="rId14" Type="http://schemas.openxmlformats.org/officeDocument/2006/relationships/hyperlink" Target="http://class-fizika.ru/yt5.html" TargetMode="External"/><Relationship Id="rId17" Type="http://schemas.openxmlformats.org/officeDocument/2006/relationships/hyperlink" Target="https://www.youtube.com/watch?v=0-WDQoXAMLA" TargetMode="External"/><Relationship Id="rId16" Type="http://schemas.openxmlformats.org/officeDocument/2006/relationships/hyperlink" Target="https://itinfostud.blogspot.com/" TargetMode="External"/><Relationship Id="rId19" Type="http://schemas.openxmlformats.org/officeDocument/2006/relationships/hyperlink" Target="https://clck.ru/NSopt" TargetMode="External"/><Relationship Id="rId18" Type="http://schemas.openxmlformats.org/officeDocument/2006/relationships/hyperlink" Target="https://www.youtube.com/watch?v=BHhOUGmQ1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